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B3" w:rsidRPr="00D902B3" w:rsidRDefault="00D902B3" w:rsidP="00D902B3">
      <w:pPr>
        <w:jc w:val="center"/>
        <w:rPr>
          <w:rFonts w:ascii="Arial" w:hAnsi="Arial" w:cs="Arial"/>
          <w:b/>
        </w:rPr>
      </w:pPr>
      <w:r w:rsidRPr="00D902B3">
        <w:rPr>
          <w:rFonts w:ascii="Arial" w:hAnsi="Arial" w:cs="Arial"/>
          <w:b/>
        </w:rPr>
        <w:t>Adaptability and Cost Metric Module</w:t>
      </w:r>
    </w:p>
    <w:p w:rsidR="00D902B3" w:rsidRDefault="00D902B3" w:rsidP="00D902B3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:rsidR="00D902B3" w:rsidRDefault="00D902B3" w:rsidP="00D902B3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does the tool do?</w:t>
      </w:r>
    </w:p>
    <w:p w:rsidR="000C4105" w:rsidRDefault="000C4105" w:rsidP="000C4105">
      <w:pPr>
        <w:rPr>
          <w:rFonts w:ascii="Arial" w:hAnsi="Arial" w:cs="Arial"/>
          <w:sz w:val="20"/>
          <w:szCs w:val="20"/>
        </w:rPr>
      </w:pPr>
    </w:p>
    <w:p w:rsidR="000C4105" w:rsidRDefault="000C4105" w:rsidP="000C4105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tool estimates adaptability metric and development cost.   The current version supports engine level 0 design, and previous versions supports electrical power system level 0 design (without cost estimation).</w:t>
      </w:r>
    </w:p>
    <w:p w:rsidR="000C4105" w:rsidRPr="000C4105" w:rsidRDefault="000C4105" w:rsidP="000C4105">
      <w:pPr>
        <w:rPr>
          <w:rFonts w:ascii="Arial" w:hAnsi="Arial" w:cs="Arial"/>
          <w:sz w:val="20"/>
          <w:szCs w:val="20"/>
        </w:rPr>
      </w:pPr>
    </w:p>
    <w:p w:rsidR="00D902B3" w:rsidRDefault="00D902B3" w:rsidP="00D902B3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 does it work?</w:t>
      </w:r>
    </w:p>
    <w:p w:rsidR="000C4105" w:rsidRDefault="000C4105" w:rsidP="000C4105">
      <w:pPr>
        <w:rPr>
          <w:rFonts w:ascii="Arial" w:hAnsi="Arial" w:cs="Arial"/>
          <w:sz w:val="20"/>
          <w:szCs w:val="20"/>
        </w:rPr>
      </w:pPr>
    </w:p>
    <w:p w:rsidR="003D11E5" w:rsidRDefault="000C4105" w:rsidP="000C4105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current version runs in the META II Engine Demo v3_5 in an SOA tool chain environment.  It reads the information on architectures and missions from repository and </w:t>
      </w:r>
      <w:proofErr w:type="gramStart"/>
      <w:r>
        <w:rPr>
          <w:rFonts w:ascii="Arial" w:hAnsi="Arial" w:cs="Arial"/>
          <w:sz w:val="20"/>
          <w:szCs w:val="20"/>
        </w:rPr>
        <w:t>calculate</w:t>
      </w:r>
      <w:proofErr w:type="gramEnd"/>
      <w:r>
        <w:rPr>
          <w:rFonts w:ascii="Arial" w:hAnsi="Arial" w:cs="Arial"/>
          <w:sz w:val="20"/>
          <w:szCs w:val="20"/>
        </w:rPr>
        <w:t xml:space="preserve"> adaptability and cost metrics for each engine architecture.</w:t>
      </w:r>
    </w:p>
    <w:p w:rsidR="003D11E5" w:rsidRDefault="003D11E5" w:rsidP="000C4105">
      <w:pPr>
        <w:ind w:left="360"/>
        <w:rPr>
          <w:rFonts w:ascii="Arial" w:hAnsi="Arial" w:cs="Arial"/>
          <w:sz w:val="20"/>
          <w:szCs w:val="20"/>
        </w:rPr>
      </w:pPr>
    </w:p>
    <w:p w:rsidR="003D11E5" w:rsidRDefault="003D11E5" w:rsidP="000C4105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that tool chain, after the following Window is brought up, press “New </w:t>
      </w:r>
      <w:proofErr w:type="spellStart"/>
      <w:r>
        <w:rPr>
          <w:rFonts w:ascii="Arial" w:hAnsi="Arial" w:cs="Arial"/>
          <w:sz w:val="20"/>
          <w:szCs w:val="20"/>
        </w:rPr>
        <w:t>Algo</w:t>
      </w:r>
      <w:proofErr w:type="spellEnd"/>
      <w:r>
        <w:rPr>
          <w:rFonts w:ascii="Arial" w:hAnsi="Arial" w:cs="Arial"/>
          <w:sz w:val="20"/>
          <w:szCs w:val="20"/>
        </w:rPr>
        <w:t>” and it will generate metrics for all the level 0 architectures (12 in total).</w:t>
      </w:r>
      <w:r w:rsidR="00BF38EB">
        <w:rPr>
          <w:rFonts w:ascii="Arial" w:hAnsi="Arial" w:cs="Arial"/>
          <w:sz w:val="20"/>
          <w:szCs w:val="20"/>
        </w:rPr>
        <w:t xml:space="preserve">  It is currently tested with one-time execution.</w:t>
      </w:r>
    </w:p>
    <w:p w:rsidR="003D11E5" w:rsidRDefault="003D11E5" w:rsidP="000C4105">
      <w:pPr>
        <w:ind w:left="360"/>
        <w:rPr>
          <w:rFonts w:ascii="Arial" w:hAnsi="Arial" w:cs="Arial"/>
          <w:sz w:val="20"/>
          <w:szCs w:val="20"/>
        </w:rPr>
      </w:pPr>
    </w:p>
    <w:p w:rsidR="000C4105" w:rsidRDefault="003D11E5" w:rsidP="000C4105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>
            <wp:extent cx="3522681" cy="2300376"/>
            <wp:effectExtent l="19050" t="0" r="1569" b="0"/>
            <wp:docPr id="1" name="Picture 1" descr="C:\Documents and Settings\ZhuHF\My Documents\Work\Projects\Meta\Papers\Adapt\adaptt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huHF\My Documents\Work\Projects\Meta\Papers\Adapt\adapttoo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867" cy="2300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105" w:rsidRPr="000C4105" w:rsidRDefault="000C4105" w:rsidP="000C4105">
      <w:pPr>
        <w:rPr>
          <w:rFonts w:ascii="Arial" w:hAnsi="Arial" w:cs="Arial"/>
          <w:sz w:val="20"/>
          <w:szCs w:val="20"/>
        </w:rPr>
      </w:pPr>
    </w:p>
    <w:p w:rsidR="00D902B3" w:rsidRDefault="00D902B3" w:rsidP="00D902B3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files are included?</w:t>
      </w:r>
    </w:p>
    <w:p w:rsidR="003D11E5" w:rsidRDefault="003D11E5" w:rsidP="003D11E5">
      <w:pPr>
        <w:rPr>
          <w:rFonts w:ascii="Arial" w:hAnsi="Arial" w:cs="Arial"/>
          <w:sz w:val="20"/>
          <w:szCs w:val="20"/>
        </w:rPr>
      </w:pPr>
    </w:p>
    <w:p w:rsidR="003D11E5" w:rsidRDefault="008F73A8" w:rsidP="008F73A8">
      <w:pPr>
        <w:ind w:left="36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Source code, binary (Windows EXE) code, and configuration files.</w:t>
      </w:r>
      <w:proofErr w:type="gramEnd"/>
    </w:p>
    <w:p w:rsidR="003D11E5" w:rsidRPr="003D11E5" w:rsidRDefault="003D11E5" w:rsidP="003D11E5">
      <w:pPr>
        <w:rPr>
          <w:rFonts w:ascii="Arial" w:hAnsi="Arial" w:cs="Arial"/>
          <w:sz w:val="20"/>
          <w:szCs w:val="20"/>
        </w:rPr>
      </w:pPr>
    </w:p>
    <w:p w:rsidR="00D902B3" w:rsidRDefault="00D902B3" w:rsidP="00D902B3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language is it coded in?</w:t>
      </w:r>
    </w:p>
    <w:p w:rsidR="008F73A8" w:rsidRDefault="008F73A8" w:rsidP="008F73A8">
      <w:pPr>
        <w:rPr>
          <w:rFonts w:ascii="Arial" w:hAnsi="Arial" w:cs="Arial"/>
          <w:sz w:val="20"/>
          <w:szCs w:val="20"/>
        </w:rPr>
      </w:pPr>
    </w:p>
    <w:p w:rsidR="008F73A8" w:rsidRDefault="008F73A8" w:rsidP="008F73A8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 is coded in VB.NET.</w:t>
      </w:r>
    </w:p>
    <w:p w:rsidR="008F73A8" w:rsidRPr="008F73A8" w:rsidRDefault="008F73A8" w:rsidP="008F73A8">
      <w:pPr>
        <w:rPr>
          <w:rFonts w:ascii="Arial" w:hAnsi="Arial" w:cs="Arial"/>
          <w:sz w:val="20"/>
          <w:szCs w:val="20"/>
        </w:rPr>
      </w:pPr>
    </w:p>
    <w:p w:rsidR="00D902B3" w:rsidRDefault="00D902B3" w:rsidP="00D902B3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platform does it run on?</w:t>
      </w:r>
    </w:p>
    <w:p w:rsidR="008F73A8" w:rsidRDefault="008F73A8" w:rsidP="008F73A8">
      <w:pPr>
        <w:rPr>
          <w:rFonts w:ascii="Arial" w:hAnsi="Arial" w:cs="Arial"/>
          <w:sz w:val="20"/>
          <w:szCs w:val="20"/>
        </w:rPr>
      </w:pPr>
    </w:p>
    <w:p w:rsidR="008F73A8" w:rsidRDefault="008F73A8" w:rsidP="008F73A8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Windows XP.  It also needs to be run inside EngineDemoV3_5.  Refer to the README there.</w:t>
      </w:r>
    </w:p>
    <w:p w:rsidR="008F73A8" w:rsidRPr="008F73A8" w:rsidRDefault="008F73A8" w:rsidP="008F73A8">
      <w:pPr>
        <w:rPr>
          <w:rFonts w:ascii="Arial" w:hAnsi="Arial" w:cs="Arial"/>
          <w:sz w:val="20"/>
          <w:szCs w:val="20"/>
        </w:rPr>
      </w:pPr>
    </w:p>
    <w:p w:rsidR="00D902B3" w:rsidRDefault="00D902B3" w:rsidP="00D902B3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 do you execute it?</w:t>
      </w:r>
    </w:p>
    <w:p w:rsidR="008F73A8" w:rsidRDefault="008F73A8" w:rsidP="008F73A8">
      <w:pPr>
        <w:rPr>
          <w:rFonts w:ascii="Arial" w:hAnsi="Arial" w:cs="Arial"/>
          <w:sz w:val="20"/>
          <w:szCs w:val="20"/>
        </w:rPr>
      </w:pPr>
    </w:p>
    <w:p w:rsidR="008F73A8" w:rsidRPr="008F73A8" w:rsidRDefault="008F73A8" w:rsidP="008F73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See answers for question 2.</w:t>
      </w:r>
      <w:r w:rsidR="00CC2C6A">
        <w:rPr>
          <w:rFonts w:ascii="Arial" w:hAnsi="Arial" w:cs="Arial"/>
          <w:sz w:val="20"/>
          <w:szCs w:val="20"/>
        </w:rPr>
        <w:t xml:space="preserve"> </w:t>
      </w:r>
    </w:p>
    <w:p w:rsidR="008F73A8" w:rsidRPr="008F73A8" w:rsidRDefault="008F73A8" w:rsidP="008F73A8">
      <w:pPr>
        <w:rPr>
          <w:rFonts w:ascii="Arial" w:hAnsi="Arial" w:cs="Arial"/>
          <w:sz w:val="20"/>
          <w:szCs w:val="20"/>
        </w:rPr>
      </w:pPr>
    </w:p>
    <w:p w:rsidR="00D7567B" w:rsidRDefault="00D7567B" w:rsidP="008F73A8">
      <w:pPr>
        <w:ind w:left="360"/>
      </w:pPr>
    </w:p>
    <w:sectPr w:rsidR="00D7567B" w:rsidSect="00D75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3A4"/>
    <w:multiLevelType w:val="hybridMultilevel"/>
    <w:tmpl w:val="F39E8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902B3"/>
    <w:rsid w:val="000B2735"/>
    <w:rsid w:val="000C4105"/>
    <w:rsid w:val="003D11E5"/>
    <w:rsid w:val="005947C6"/>
    <w:rsid w:val="005B004F"/>
    <w:rsid w:val="005E44EE"/>
    <w:rsid w:val="006447B0"/>
    <w:rsid w:val="008C569F"/>
    <w:rsid w:val="008F73A8"/>
    <w:rsid w:val="00BE2B3E"/>
    <w:rsid w:val="00BF38EB"/>
    <w:rsid w:val="00C855C1"/>
    <w:rsid w:val="00CA6C2B"/>
    <w:rsid w:val="00CC2C6A"/>
    <w:rsid w:val="00D7567B"/>
    <w:rsid w:val="00D9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B3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B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B3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B3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B3E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B3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B3E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B3E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B3E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B3E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B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B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B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B3E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B3E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B3E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B3E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B3E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B3E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BE2B3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2B3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B3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E2B3E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BE2B3E"/>
    <w:rPr>
      <w:b/>
      <w:bCs/>
    </w:rPr>
  </w:style>
  <w:style w:type="character" w:styleId="Emphasis">
    <w:name w:val="Emphasis"/>
    <w:basedOn w:val="DefaultParagraphFont"/>
    <w:uiPriority w:val="20"/>
    <w:qFormat/>
    <w:rsid w:val="00BE2B3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E2B3E"/>
    <w:rPr>
      <w:szCs w:val="32"/>
    </w:rPr>
  </w:style>
  <w:style w:type="paragraph" w:styleId="ListParagraph">
    <w:name w:val="List Paragraph"/>
    <w:basedOn w:val="Normal"/>
    <w:uiPriority w:val="34"/>
    <w:qFormat/>
    <w:rsid w:val="00BE2B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2B3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E2B3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B3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B3E"/>
    <w:rPr>
      <w:b/>
      <w:i/>
      <w:sz w:val="24"/>
    </w:rPr>
  </w:style>
  <w:style w:type="character" w:styleId="SubtleEmphasis">
    <w:name w:val="Subtle Emphasis"/>
    <w:uiPriority w:val="19"/>
    <w:qFormat/>
    <w:rsid w:val="00BE2B3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E2B3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E2B3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E2B3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E2B3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B3E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rsid w:val="006447B0"/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1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>United Technologies Corporation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zhuhf</dc:creator>
  <cp:keywords/>
  <dc:description/>
  <cp:lastModifiedBy>zhuhf</cp:lastModifiedBy>
  <cp:revision>7</cp:revision>
  <dcterms:created xsi:type="dcterms:W3CDTF">2011-09-30T21:50:00Z</dcterms:created>
  <dcterms:modified xsi:type="dcterms:W3CDTF">2011-09-30T21:57:00Z</dcterms:modified>
</cp:coreProperties>
</file>